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94" w:rsidRDefault="001E5894" w:rsidP="001E5894"/>
    <w:tbl>
      <w:tblPr>
        <w:tblpPr w:leftFromText="180" w:rightFromText="180" w:vertAnchor="text" w:horzAnchor="margin" w:tblpY="91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3740"/>
        <w:gridCol w:w="3547"/>
      </w:tblGrid>
      <w:tr w:rsidR="001E5894" w:rsidRPr="00381C19" w:rsidTr="005165B1">
        <w:trPr>
          <w:trHeight w:val="1217"/>
        </w:trPr>
        <w:tc>
          <w:tcPr>
            <w:tcW w:w="0" w:type="auto"/>
          </w:tcPr>
          <w:p w:rsidR="001E5894" w:rsidRDefault="001E5894" w:rsidP="0051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Согласовано</w:t>
            </w:r>
          </w:p>
          <w:p w:rsidR="001E5894" w:rsidRDefault="001E5894" w:rsidP="0051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педсовета</w:t>
            </w:r>
            <w:r w:rsidRPr="00381C19">
              <w:rPr>
                <w:sz w:val="28"/>
                <w:szCs w:val="28"/>
              </w:rPr>
              <w:t xml:space="preserve"> </w:t>
            </w:r>
          </w:p>
          <w:p w:rsidR="001E5894" w:rsidRPr="00381C19" w:rsidRDefault="001E5894" w:rsidP="0051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ЕНОШ № 5 </w:t>
            </w:r>
            <w:r w:rsidRPr="00381C19">
              <w:rPr>
                <w:sz w:val="28"/>
                <w:szCs w:val="28"/>
              </w:rPr>
              <w:t xml:space="preserve">протокол  № </w:t>
            </w:r>
            <w:r>
              <w:rPr>
                <w:sz w:val="28"/>
                <w:szCs w:val="28"/>
              </w:rPr>
              <w:t>____</w:t>
            </w:r>
            <w:r w:rsidRPr="00381C1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____________</w:t>
            </w:r>
            <w:r w:rsidRPr="00381C19">
              <w:rPr>
                <w:sz w:val="28"/>
                <w:szCs w:val="28"/>
              </w:rPr>
              <w:t>2015 г.</w:t>
            </w:r>
          </w:p>
          <w:p w:rsidR="001E5894" w:rsidRPr="00381C19" w:rsidRDefault="001E5894" w:rsidP="005165B1">
            <w:pPr>
              <w:ind w:left="220"/>
              <w:rPr>
                <w:sz w:val="28"/>
                <w:szCs w:val="28"/>
              </w:rPr>
            </w:pPr>
          </w:p>
          <w:p w:rsidR="001E5894" w:rsidRPr="00381C19" w:rsidRDefault="001E5894" w:rsidP="005165B1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E5894" w:rsidRPr="00381C19" w:rsidRDefault="001E5894" w:rsidP="0051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  <w:r w:rsidRPr="00381C19">
              <w:rPr>
                <w:sz w:val="28"/>
                <w:szCs w:val="28"/>
              </w:rPr>
              <w:t xml:space="preserve"> Советом МБОУ ЕНОШ № 5 протокол</w:t>
            </w:r>
            <w:r>
              <w:rPr>
                <w:sz w:val="28"/>
                <w:szCs w:val="28"/>
              </w:rPr>
              <w:t xml:space="preserve"> </w:t>
            </w:r>
            <w:r w:rsidRPr="00381C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81C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Pr="00381C19">
              <w:rPr>
                <w:sz w:val="28"/>
                <w:szCs w:val="28"/>
              </w:rPr>
              <w:t xml:space="preserve">     от </w:t>
            </w:r>
            <w:r>
              <w:rPr>
                <w:sz w:val="28"/>
                <w:szCs w:val="28"/>
              </w:rPr>
              <w:t xml:space="preserve"> ______________</w:t>
            </w:r>
            <w:r w:rsidRPr="00381C19">
              <w:rPr>
                <w:sz w:val="28"/>
                <w:szCs w:val="28"/>
              </w:rPr>
              <w:t>2015 г.</w:t>
            </w:r>
          </w:p>
          <w:p w:rsidR="001E5894" w:rsidRPr="00381C19" w:rsidRDefault="001E5894" w:rsidP="005165B1">
            <w:pPr>
              <w:ind w:left="3262"/>
              <w:rPr>
                <w:sz w:val="28"/>
                <w:szCs w:val="28"/>
              </w:rPr>
            </w:pPr>
          </w:p>
          <w:p w:rsidR="001E5894" w:rsidRPr="00381C19" w:rsidRDefault="001E5894" w:rsidP="005165B1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nil"/>
            </w:tcBorders>
          </w:tcPr>
          <w:p w:rsidR="001E5894" w:rsidRDefault="001E5894" w:rsidP="0051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81C19">
              <w:rPr>
                <w:sz w:val="28"/>
                <w:szCs w:val="28"/>
              </w:rPr>
              <w:t xml:space="preserve">Утверждаю </w:t>
            </w:r>
          </w:p>
          <w:p w:rsidR="001E5894" w:rsidRPr="00381C19" w:rsidRDefault="001E5894" w:rsidP="005165B1">
            <w:pPr>
              <w:rPr>
                <w:sz w:val="28"/>
                <w:szCs w:val="28"/>
              </w:rPr>
            </w:pPr>
            <w:r w:rsidRPr="00381C19">
              <w:rPr>
                <w:sz w:val="28"/>
                <w:szCs w:val="28"/>
              </w:rPr>
              <w:t xml:space="preserve"> приказ №</w:t>
            </w:r>
            <w:r>
              <w:rPr>
                <w:sz w:val="28"/>
                <w:szCs w:val="28"/>
              </w:rPr>
              <w:t xml:space="preserve"> _____</w:t>
            </w:r>
            <w:r w:rsidRPr="00381C19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_____________</w:t>
            </w:r>
            <w:r w:rsidRPr="00381C19">
              <w:rPr>
                <w:sz w:val="28"/>
                <w:szCs w:val="28"/>
              </w:rPr>
              <w:t>2015г</w:t>
            </w:r>
          </w:p>
          <w:p w:rsidR="001E5894" w:rsidRPr="00381C19" w:rsidRDefault="001E5894" w:rsidP="005165B1">
            <w:pPr>
              <w:rPr>
                <w:sz w:val="28"/>
                <w:szCs w:val="28"/>
              </w:rPr>
            </w:pPr>
            <w:r w:rsidRPr="00381C19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 xml:space="preserve">начальных классов с доплатой за руководство МБОУ  ЕНОШ </w:t>
            </w:r>
            <w:r w:rsidRPr="00381C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81C19">
              <w:rPr>
                <w:sz w:val="28"/>
                <w:szCs w:val="28"/>
              </w:rPr>
              <w:t>5</w:t>
            </w:r>
          </w:p>
          <w:p w:rsidR="001E5894" w:rsidRDefault="001E5894" w:rsidP="005165B1">
            <w:pPr>
              <w:ind w:left="1462"/>
              <w:rPr>
                <w:sz w:val="28"/>
                <w:szCs w:val="28"/>
              </w:rPr>
            </w:pPr>
          </w:p>
          <w:p w:rsidR="001E5894" w:rsidRPr="00381C19" w:rsidRDefault="001E5894" w:rsidP="005165B1">
            <w:pPr>
              <w:ind w:left="1462"/>
              <w:rPr>
                <w:sz w:val="28"/>
                <w:szCs w:val="28"/>
              </w:rPr>
            </w:pPr>
            <w:r w:rsidRPr="00381C19">
              <w:rPr>
                <w:sz w:val="28"/>
                <w:szCs w:val="28"/>
              </w:rPr>
              <w:t>Руденко Р.Р.</w:t>
            </w:r>
          </w:p>
        </w:tc>
      </w:tr>
      <w:tr w:rsidR="001E5894" w:rsidRPr="00381C19" w:rsidTr="005165B1">
        <w:trPr>
          <w:trHeight w:val="561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1E5894" w:rsidRPr="00381C19" w:rsidRDefault="001E5894" w:rsidP="005165B1">
            <w:pPr>
              <w:rPr>
                <w:sz w:val="28"/>
                <w:szCs w:val="28"/>
              </w:rPr>
            </w:pPr>
          </w:p>
        </w:tc>
      </w:tr>
    </w:tbl>
    <w:p w:rsidR="001E5894" w:rsidRPr="007B1432" w:rsidRDefault="001E5894" w:rsidP="001E5894">
      <w:pPr>
        <w:tabs>
          <w:tab w:val="left" w:pos="1680"/>
        </w:tabs>
        <w:jc w:val="center"/>
        <w:rPr>
          <w:b/>
          <w:sz w:val="36"/>
          <w:szCs w:val="36"/>
        </w:rPr>
      </w:pPr>
      <w:r w:rsidRPr="007B1432">
        <w:rPr>
          <w:b/>
          <w:sz w:val="36"/>
          <w:szCs w:val="36"/>
        </w:rPr>
        <w:t>Положение</w:t>
      </w:r>
    </w:p>
    <w:p w:rsidR="001E5894" w:rsidRPr="007B1432" w:rsidRDefault="001E5894" w:rsidP="001E5894">
      <w:pPr>
        <w:jc w:val="center"/>
        <w:rPr>
          <w:b/>
          <w:sz w:val="36"/>
          <w:szCs w:val="36"/>
        </w:rPr>
      </w:pPr>
      <w:r w:rsidRPr="007B1432">
        <w:rPr>
          <w:b/>
          <w:sz w:val="36"/>
          <w:szCs w:val="36"/>
        </w:rPr>
        <w:t>Об организации образовательного процесса в 1 классе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 xml:space="preserve">Помещения, в которых осуществляется обучение и воспитание первоклассников, целесообразно располагать не выше второго этажа. Площадь учебного помещения обеспечивается из расчета </w:t>
      </w:r>
      <w:smartTag w:uri="urn:schemas-microsoft-com:office:smarttags" w:element="metricconverter">
        <w:smartTagPr>
          <w:attr w:name="ProductID" w:val="2,5 кв. м"/>
        </w:smartTagPr>
        <w:r w:rsidRPr="008340E3">
          <w:rPr>
            <w:sz w:val="28"/>
            <w:szCs w:val="28"/>
          </w:rPr>
          <w:t>2,5 кв. м</w:t>
        </w:r>
      </w:smartTag>
      <w:r w:rsidRPr="008340E3">
        <w:rPr>
          <w:sz w:val="28"/>
          <w:szCs w:val="28"/>
        </w:rPr>
        <w:t xml:space="preserve"> на одного учащегося. Для хранения верхней одежды и сменной обуви, как правило, необходимо специальное помещение. Если позволяет площадь, допускается размещение специальных шкафчиков для хранения одежды в рекреациях. Туалетные комнаты оборудуются отдельно для мальчиков и девочек.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Каждый обучающийся обеспечивается удобным рабочим местом за партой или столом в соответствии с ростом и состоянием слуха и зрения. Для школьников с нарушением слуха и зрения парты независимо от их роста ставятся первыми, причем для детей с пониженной остротой зрения они размещаются в первом ряду от окна. Целесообразно располагать столы так, чтобы можно было организовать фронтальную, групповую и парную работу обучающихся на уроке. Учебники и дидактические пособия для первоклассников рекомендуется хранить в школе.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Продолжительность учебного года для первоклассников четырехлетней начальной школы – не более 33 недель, каникулярного времени в течение учебного года – не менее 37 дней. В связи с тем что учебный год, как правило, делится на четыре неравные по продолжительности четверти, с целью профилактики переутомления организуются дополнительные каникулы в середине третьей, самой продолжительной четверти. Оптимальное чередование учебного и каникулярного времени в годовом календарном плане: 5–6 недель учебы сменяются недельными каникулами.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Занятия первоклассников проводятся только в первую смену. Время их начала –8.00. Запрещается проводить уроки во второй половине дня.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Рекомендуемая продолжительность учебной недели – 5 дней. Объем недельной нагрузки не должен превышать 21 ч, дневная учебная нагрузка – не более четырех уроков.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lastRenderedPageBreak/>
        <w:t>Продолжительность урока – 35 мин с обязательным проведением двух физкультминуток по 1,5–2 мин каждая. Их рекомендуется проводить на 10ой и 20ой минутах урока (за исключением уроков физкультуры, ритмики и т. п.).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Для облегчения процесса адаптации детей к требованиям школьного обучения учебная нагрузка увеличивается постепенно: в сентябре – октябре проводится ежедневно по три урока. Остальное время заполняется целевыми прогулками, экскурсиями, физкультурными занятиями, развивающими играми. Со второй четверти ежедневно проводится 4 урока.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Продолжительность перемен между уроками – не менее 10 мин, большой перемены после второго урока – не менее 20 мин. В это время организуется завтрак в помещении школьной столовой или буфета.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После третьего (или второго) урока необходимо проводить динамическую паузу (прогулку на свежем воздухе или игры в помещении) длительностью не менее 40 мин.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При составлении расписания уроков необходимо учитывать следующее.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Уроки, требующие большого умственного напряжения (русский язык, родной язык, математика), рекомендуется проводить первыми или вторыми. Уроки по искусству, окружающему миру, труду целесообразно проводить после динамической паузы (третий урок), а уроки с преобладанием двигательного компонента (физкультура, ритмика и др.) – последними.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Пятидневная учебная неделя для первоклассников предусматривает дополнительно разгрузочный день – четверг. В этот день отсутствуют уроки по математике, проводятся экскурсии по ознакомлению с окружающим миром, уроки искусства и физкультуры.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Недопустимо введение в первом классе дополнительных часов на факультативы, занятия с отстающими. Последнее особенно важно, так как отстающие дети, как правило, имеют ослабленное здоровье или специфические особенности нервной системы, что категорически исключает увеличение для них учебной нагрузки.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 xml:space="preserve">В первом классе четырехлетней начальной школы исключается система балльного (отметочного) оценивания. Недопустимо также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Кроме этого нельзя при неправильном ответе ученика говорить “не думал”, </w:t>
      </w: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“не старался”, “неверно”, лучше обходиться репликами “ты так думаешь”, “это твое мнение”, “давай послушаем других” и т. д.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Никакому оцениванию не подлежат: темп работы ученика;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lastRenderedPageBreak/>
        <w:t>В течение первого полугодия первого года обучения контрольные работы не проводятся. Итоговые контрольные работы проводятся в конце учебного года не позднее 20–25 апреля; в день можно провести не более одной контрольной работы.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В первом классе четырехлетней начальной школы домашние задания не задаются. Обучающиеся первого класса четырехлетней начальной школы на второй год не оставляются.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Обучающиеся первого класса зачисляются в группу продленного дня с согласия (по заявлению) родителей. Внеучебная деятельность организуется в соответствии с интересами и желаниями детей. Продолжительность таких видов деятельности, как чтение, музыкальные занятия, рисование, лепка, рукоделие, настольные игры и др., должна быть не более 30 мин.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Дети, посещающие группы продленного дня, обеспечиваются 3</w:t>
      </w:r>
      <w:r w:rsidRPr="008340E3">
        <w:rPr>
          <w:rFonts w:ascii="MS Mincho" w:eastAsia="MS Mincho" w:hAnsi="MS Mincho" w:cs="MS Mincho" w:hint="eastAsia"/>
          <w:sz w:val="28"/>
          <w:szCs w:val="28"/>
        </w:rPr>
        <w:t>‑</w:t>
      </w:r>
      <w:r w:rsidRPr="008340E3">
        <w:rPr>
          <w:sz w:val="28"/>
          <w:szCs w:val="28"/>
        </w:rPr>
        <w:t>разовым горячим питанием (завтрак, обед, полдник) в помещении столовой или буфета школы. Интервалы между приемами горячей пищи должны составлять 3–4 ч. Рекомендуется для детей седьмого года жизни и ослабленных детей проводить обед с 13.00 до 13.30, полдник – с 16.20 до 16.30 после дневного сна продолжительностью 1,5–2 ч.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Прогулка и подвижные игры на воздухе должны проводиться в течение дня не менее двух раз общей длительностью 2,5–3 ч.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Просмотр диафильмов и телепередач не следует проводить чаще одного-двух раз в неделю с ограничением длительности просмотра диафильмов до 30 мин, телепередач – 30 мин. Посещение кинотеатров, выставок, музеев, театров следует проводить не чаще 1–2 раз в месяц.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В каникулярное время продолжается работа группы продленного дня для той части обучающихся, которая в этом нуждается.</w:t>
      </w: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Официальный источник</w:t>
      </w: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Письмо Минобразования РФ от 25.09.2000 № 2021/11–13 &lt; Об организации обучения в первом классе четырехлетней начальной школы &gt;</w:t>
      </w:r>
    </w:p>
    <w:p w:rsidR="001E5894" w:rsidRPr="008340E3" w:rsidRDefault="001E5894" w:rsidP="001E5894">
      <w:pPr>
        <w:rPr>
          <w:sz w:val="28"/>
          <w:szCs w:val="28"/>
        </w:rPr>
      </w:pPr>
      <w:r w:rsidRPr="008340E3">
        <w:rPr>
          <w:sz w:val="28"/>
          <w:szCs w:val="28"/>
        </w:rPr>
        <w:t>Письмо Минобразования РФ от 22.02.1999 № 220/11–12 "О недопустимости перегрузок обучающихся начальной школы"</w:t>
      </w:r>
    </w:p>
    <w:p w:rsidR="008A2ED9" w:rsidRDefault="008A2ED9"/>
    <w:sectPr w:rsidR="008A2ED9" w:rsidSect="005165B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894"/>
    <w:rsid w:val="001E5894"/>
    <w:rsid w:val="00430EA9"/>
    <w:rsid w:val="005165B1"/>
    <w:rsid w:val="008A2ED9"/>
    <w:rsid w:val="00B7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2016-08-01T10:38:00Z</dcterms:created>
  <dcterms:modified xsi:type="dcterms:W3CDTF">2016-08-01T10:38:00Z</dcterms:modified>
</cp:coreProperties>
</file>